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7F" w:rsidRDefault="0014377F" w:rsidP="00C91D73">
      <w:pPr>
        <w:pStyle w:val="Heading1"/>
        <w:jc w:val="center"/>
      </w:pPr>
      <w:r>
        <w:t>Burn Unit Assignment</w:t>
      </w:r>
      <w:bookmarkStart w:id="0" w:name="_GoBack"/>
      <w:bookmarkEnd w:id="0"/>
    </w:p>
    <w:p w:rsidR="00044D8A" w:rsidRDefault="00044D8A" w:rsidP="00044D8A"/>
    <w:p w:rsidR="00634BDA" w:rsidRDefault="00634BDA" w:rsidP="00634BDA">
      <w:pPr>
        <w:pStyle w:val="ListParagraph"/>
      </w:pPr>
    </w:p>
    <w:p w:rsidR="00634BDA" w:rsidRDefault="00634BDA" w:rsidP="00044D8A">
      <w:pPr>
        <w:pStyle w:val="ListParagraph"/>
        <w:numPr>
          <w:ilvl w:val="0"/>
          <w:numId w:val="1"/>
        </w:numPr>
      </w:pPr>
      <w:r>
        <w:t xml:space="preserve">Create a concept map describing care for a patient with severe burns.  Your concept map should include </w:t>
      </w:r>
      <w:r w:rsidR="00C91D73">
        <w:t xml:space="preserve">assessment, </w:t>
      </w:r>
      <w:r>
        <w:t xml:space="preserve">nursing care, medical interventions, </w:t>
      </w:r>
      <w:r w:rsidR="007F122A">
        <w:t xml:space="preserve">therapeutic interventions, </w:t>
      </w:r>
      <w:r>
        <w:t>dietary and patient teaching</w:t>
      </w:r>
      <w:r w:rsidR="007F122A">
        <w:t xml:space="preserve">. </w:t>
      </w:r>
      <w:r w:rsidR="00044D8A">
        <w:t>You can be as creative as you want with your concept map (examples provided below)</w:t>
      </w:r>
    </w:p>
    <w:p w:rsidR="00044D8A" w:rsidRDefault="00044D8A" w:rsidP="00044D8A"/>
    <w:p w:rsidR="00044D8A" w:rsidRDefault="00044D8A" w:rsidP="00C91D73">
      <w:r>
        <w:rPr>
          <w:noProof/>
        </w:rPr>
        <w:drawing>
          <wp:inline distT="0" distB="0" distL="0" distR="0">
            <wp:extent cx="2968262" cy="1708150"/>
            <wp:effectExtent l="76200" t="76200" r="137160" b="139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ic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641" cy="1722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4636" cy="2479675"/>
            <wp:effectExtent l="76200" t="76200" r="135255" b="130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mmal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46" cy="24864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1D73" w:rsidRPr="0014377F" w:rsidRDefault="00C91D73" w:rsidP="00C91D73">
      <w:pPr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501900" cy="2501900"/>
            <wp:effectExtent l="76200" t="76200" r="127000" b="1270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e10e6b8e2deade28c2f5a403ee424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501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1856528" cy="2489200"/>
            <wp:effectExtent l="76200" t="76200" r="125095" b="139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bcb528ac291d4da1e842a10a35f8c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1984" cy="25099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91D73" w:rsidRPr="0014377F" w:rsidSect="00044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F7902"/>
    <w:multiLevelType w:val="hybridMultilevel"/>
    <w:tmpl w:val="3EDA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7F"/>
    <w:rsid w:val="00044D8A"/>
    <w:rsid w:val="0014377F"/>
    <w:rsid w:val="00634BDA"/>
    <w:rsid w:val="007F122A"/>
    <w:rsid w:val="00C91D73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05518-66AE-407D-A377-28314CBA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3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CE55-3276-4257-8EE3-2DC0CA5A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1</cp:revision>
  <dcterms:created xsi:type="dcterms:W3CDTF">2014-11-13T05:14:00Z</dcterms:created>
  <dcterms:modified xsi:type="dcterms:W3CDTF">2014-11-13T06:16:00Z</dcterms:modified>
</cp:coreProperties>
</file>