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3D24BC" w:rsidRPr="00233048" w:rsidRDefault="003D24BC" w:rsidP="003D24BC">
      <w:pPr>
        <w:rPr>
          <w:rFonts w:ascii="Times New Roman" w:hAnsi="Times New Roman"/>
        </w:rPr>
      </w:pPr>
    </w:p>
    <w:p w:rsidR="003D24BC" w:rsidRPr="00233048" w:rsidRDefault="003D24BC" w:rsidP="003D24BC">
      <w:pPr>
        <w:pStyle w:val="ListParagraph"/>
        <w:ind w:left="0"/>
        <w:jc w:val="center"/>
        <w:rPr>
          <w:rFonts w:ascii="Times New Roman" w:hAnsi="Times New Roman"/>
        </w:rPr>
      </w:pPr>
      <w:r>
        <w:rPr>
          <w:rFonts w:ascii="Times New Roman" w:hAnsi="Times New Roman"/>
        </w:rPr>
        <w:t>CTPN</w:t>
      </w:r>
      <w:r w:rsidRPr="00233048">
        <w:rPr>
          <w:rFonts w:ascii="Times New Roman" w:hAnsi="Times New Roman"/>
        </w:rPr>
        <w:t xml:space="preserve"> Clinical Observation:</w:t>
      </w:r>
    </w:p>
    <w:p w:rsidR="003D24BC" w:rsidRPr="00233048" w:rsidRDefault="00F91FEF" w:rsidP="003D24BC">
      <w:pPr>
        <w:pStyle w:val="ListParagraph"/>
        <w:ind w:left="0"/>
        <w:jc w:val="center"/>
        <w:rPr>
          <w:rFonts w:ascii="Times New Roman" w:hAnsi="Times New Roman"/>
        </w:rPr>
      </w:pPr>
      <w:r>
        <w:rPr>
          <w:rFonts w:ascii="Times New Roman" w:hAnsi="Times New Roman"/>
        </w:rPr>
        <w:t>County Health Department</w:t>
      </w:r>
      <w:r w:rsidR="00E03F2F">
        <w:rPr>
          <w:rFonts w:ascii="Times New Roman" w:hAnsi="Times New Roman"/>
        </w:rPr>
        <w:t>: Day</w:t>
      </w:r>
      <w:r w:rsidR="00F053A6">
        <w:rPr>
          <w:rFonts w:ascii="Times New Roman" w:hAnsi="Times New Roman"/>
        </w:rPr>
        <w:t xml:space="preserve"> </w:t>
      </w:r>
      <w:r w:rsidR="00D65E7C">
        <w:rPr>
          <w:rFonts w:ascii="Times New Roman" w:hAnsi="Times New Roman"/>
        </w:rPr>
        <w:t>2</w:t>
      </w:r>
    </w:p>
    <w:p w:rsidR="003D24BC" w:rsidRPr="00233048" w:rsidRDefault="003D24BC" w:rsidP="003D24BC">
      <w:pPr>
        <w:pStyle w:val="ListParagraph"/>
        <w:rPr>
          <w:rFonts w:ascii="Times New Roman" w:hAnsi="Times New Roman"/>
        </w:rPr>
      </w:pPr>
    </w:p>
    <w:p w:rsidR="003D24BC" w:rsidRPr="00233048" w:rsidRDefault="003D24BC" w:rsidP="003D24BC">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rPr>
          <w:rFonts w:ascii="Times New Roman" w:hAnsi="Times New Roman"/>
        </w:rPr>
      </w:pPr>
    </w:p>
    <w:p w:rsidR="00C56DA0" w:rsidRDefault="00D6001F" w:rsidP="006D61D5">
      <w:pPr>
        <w:pStyle w:val="ListParagraph"/>
        <w:numPr>
          <w:ilvl w:val="0"/>
          <w:numId w:val="2"/>
        </w:numPr>
        <w:rPr>
          <w:rFonts w:ascii="Times New Roman" w:hAnsi="Times New Roman"/>
        </w:rPr>
      </w:pPr>
      <w:r>
        <w:rPr>
          <w:rFonts w:ascii="Times New Roman" w:hAnsi="Times New Roman"/>
        </w:rPr>
        <w:t xml:space="preserve">Discuss the role of the </w:t>
      </w:r>
      <w:r w:rsidR="008D5BA4">
        <w:rPr>
          <w:rFonts w:ascii="Times New Roman" w:hAnsi="Times New Roman"/>
        </w:rPr>
        <w:t>LPN in the county health department</w:t>
      </w: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Pr="008D5BA4" w:rsidRDefault="008D5BA4" w:rsidP="008D5BA4">
      <w:pPr>
        <w:rPr>
          <w:rFonts w:ascii="Times New Roman" w:hAnsi="Times New Roman"/>
        </w:rPr>
      </w:pPr>
    </w:p>
    <w:p w:rsidR="008D5BA4" w:rsidRDefault="008D5BA4" w:rsidP="006D61D5">
      <w:pPr>
        <w:pStyle w:val="ListParagraph"/>
        <w:numPr>
          <w:ilvl w:val="0"/>
          <w:numId w:val="2"/>
        </w:numPr>
        <w:rPr>
          <w:rFonts w:ascii="Times New Roman" w:hAnsi="Times New Roman"/>
        </w:rPr>
      </w:pPr>
      <w:r>
        <w:rPr>
          <w:rFonts w:ascii="Times New Roman" w:hAnsi="Times New Roman"/>
        </w:rPr>
        <w:t xml:space="preserve">Tuberculosis: </w:t>
      </w:r>
    </w:p>
    <w:p w:rsidR="008D5BA4" w:rsidRDefault="008D5BA4" w:rsidP="008D5BA4">
      <w:pPr>
        <w:pStyle w:val="ListParagraph"/>
        <w:numPr>
          <w:ilvl w:val="1"/>
          <w:numId w:val="2"/>
        </w:numPr>
        <w:rPr>
          <w:rFonts w:ascii="Times New Roman" w:hAnsi="Times New Roman"/>
        </w:rPr>
      </w:pPr>
      <w:r>
        <w:rPr>
          <w:rFonts w:ascii="Times New Roman" w:hAnsi="Times New Roman"/>
        </w:rPr>
        <w:t>What is purified protein derivative?</w:t>
      </w:r>
    </w:p>
    <w:p w:rsidR="008D5BA4" w:rsidRDefault="008D5BA4" w:rsidP="008D5BA4">
      <w:pPr>
        <w:rPr>
          <w:rFonts w:ascii="Times New Roman" w:hAnsi="Times New Roman"/>
        </w:rPr>
      </w:pPr>
    </w:p>
    <w:p w:rsidR="008D5BA4" w:rsidRPr="008D5BA4" w:rsidRDefault="008D5BA4" w:rsidP="008D5BA4">
      <w:pPr>
        <w:rPr>
          <w:rFonts w:ascii="Times New Roman" w:hAnsi="Times New Roman"/>
        </w:rPr>
      </w:pPr>
    </w:p>
    <w:p w:rsidR="008D5BA4" w:rsidRDefault="008D5BA4" w:rsidP="008D5BA4">
      <w:pPr>
        <w:pStyle w:val="ListParagraph"/>
        <w:numPr>
          <w:ilvl w:val="1"/>
          <w:numId w:val="2"/>
        </w:numPr>
        <w:rPr>
          <w:rFonts w:ascii="Times New Roman" w:hAnsi="Times New Roman"/>
        </w:rPr>
      </w:pPr>
      <w:r>
        <w:rPr>
          <w:rFonts w:ascii="Times New Roman" w:hAnsi="Times New Roman"/>
        </w:rPr>
        <w:t xml:space="preserve"> What is considered a positive PPD?</w:t>
      </w:r>
    </w:p>
    <w:p w:rsidR="008D5BA4" w:rsidRDefault="008D5BA4" w:rsidP="008D5BA4">
      <w:pPr>
        <w:pStyle w:val="ListParagraph"/>
        <w:numPr>
          <w:ilvl w:val="2"/>
          <w:numId w:val="2"/>
        </w:numPr>
        <w:rPr>
          <w:rFonts w:ascii="Times New Roman" w:hAnsi="Times New Roman"/>
        </w:rPr>
      </w:pPr>
      <w:r>
        <w:rPr>
          <w:rFonts w:ascii="Times New Roman" w:hAnsi="Times New Roman"/>
        </w:rPr>
        <w:t xml:space="preserve">High risk environment: </w:t>
      </w:r>
    </w:p>
    <w:p w:rsidR="008D5BA4" w:rsidRPr="008D5BA4" w:rsidRDefault="008D5BA4" w:rsidP="008D5BA4">
      <w:pPr>
        <w:rPr>
          <w:rFonts w:ascii="Times New Roman" w:hAnsi="Times New Roman"/>
        </w:rPr>
      </w:pPr>
    </w:p>
    <w:p w:rsidR="008D5BA4" w:rsidRDefault="008D5BA4" w:rsidP="008D5BA4">
      <w:pPr>
        <w:pStyle w:val="ListParagraph"/>
        <w:numPr>
          <w:ilvl w:val="2"/>
          <w:numId w:val="2"/>
        </w:numPr>
        <w:rPr>
          <w:rFonts w:ascii="Times New Roman" w:hAnsi="Times New Roman"/>
        </w:rPr>
      </w:pPr>
      <w:r>
        <w:rPr>
          <w:rFonts w:ascii="Times New Roman" w:hAnsi="Times New Roman"/>
        </w:rPr>
        <w:t xml:space="preserve">Low risk environment: </w:t>
      </w:r>
    </w:p>
    <w:p w:rsidR="008D5BA4" w:rsidRPr="008D5BA4" w:rsidRDefault="008D5BA4" w:rsidP="008D5BA4">
      <w:pPr>
        <w:rPr>
          <w:rFonts w:ascii="Times New Roman" w:hAnsi="Times New Roman"/>
        </w:rPr>
      </w:pPr>
    </w:p>
    <w:p w:rsidR="008D5BA4" w:rsidRDefault="008D5BA4" w:rsidP="008D5BA4">
      <w:pPr>
        <w:pStyle w:val="ListParagraph"/>
        <w:numPr>
          <w:ilvl w:val="1"/>
          <w:numId w:val="2"/>
        </w:numPr>
        <w:rPr>
          <w:rFonts w:ascii="Times New Roman" w:hAnsi="Times New Roman"/>
        </w:rPr>
      </w:pPr>
      <w:r>
        <w:rPr>
          <w:rFonts w:ascii="Times New Roman" w:hAnsi="Times New Roman"/>
        </w:rPr>
        <w:t>Discuss the protocol for following up on a positive PPD.</w:t>
      </w: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Pr="008D5BA4" w:rsidRDefault="008D5BA4" w:rsidP="008D5BA4">
      <w:pPr>
        <w:rPr>
          <w:rFonts w:ascii="Times New Roman" w:hAnsi="Times New Roman"/>
        </w:rPr>
      </w:pPr>
    </w:p>
    <w:p w:rsidR="008D5BA4" w:rsidRDefault="008D5BA4" w:rsidP="008D5BA4">
      <w:pPr>
        <w:pStyle w:val="ListParagraph"/>
        <w:numPr>
          <w:ilvl w:val="1"/>
          <w:numId w:val="2"/>
        </w:numPr>
        <w:rPr>
          <w:rFonts w:ascii="Times New Roman" w:hAnsi="Times New Roman"/>
        </w:rPr>
      </w:pPr>
      <w:r>
        <w:rPr>
          <w:rFonts w:ascii="Times New Roman" w:hAnsi="Times New Roman"/>
        </w:rPr>
        <w:t xml:space="preserve">What persons are involved in a positive PPD follow-up?  Discuss each </w:t>
      </w:r>
      <w:proofErr w:type="spellStart"/>
      <w:proofErr w:type="gramStart"/>
      <w:r>
        <w:rPr>
          <w:rFonts w:ascii="Times New Roman" w:hAnsi="Times New Roman"/>
        </w:rPr>
        <w:t>persons</w:t>
      </w:r>
      <w:proofErr w:type="spellEnd"/>
      <w:proofErr w:type="gramEnd"/>
      <w:r>
        <w:rPr>
          <w:rFonts w:ascii="Times New Roman" w:hAnsi="Times New Roman"/>
        </w:rPr>
        <w:t xml:space="preserve"> responsibility. </w:t>
      </w: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Pr="008D5BA4" w:rsidRDefault="008D5BA4" w:rsidP="008D5BA4">
      <w:pPr>
        <w:rPr>
          <w:rFonts w:ascii="Times New Roman" w:hAnsi="Times New Roman"/>
        </w:rPr>
      </w:pPr>
    </w:p>
    <w:p w:rsidR="008D5BA4" w:rsidRDefault="008D5BA4" w:rsidP="008D5BA4">
      <w:pPr>
        <w:pStyle w:val="ListParagraph"/>
        <w:numPr>
          <w:ilvl w:val="1"/>
          <w:numId w:val="2"/>
        </w:numPr>
        <w:rPr>
          <w:rFonts w:ascii="Times New Roman" w:hAnsi="Times New Roman"/>
        </w:rPr>
      </w:pPr>
      <w:r>
        <w:rPr>
          <w:rFonts w:ascii="Times New Roman" w:hAnsi="Times New Roman"/>
        </w:rPr>
        <w:t>Discuss the differences in following-up on a positive PPD involving:</w:t>
      </w:r>
    </w:p>
    <w:p w:rsidR="008D5BA4" w:rsidRDefault="008D5BA4" w:rsidP="008D5BA4">
      <w:pPr>
        <w:pStyle w:val="ListParagraph"/>
        <w:numPr>
          <w:ilvl w:val="2"/>
          <w:numId w:val="2"/>
        </w:numPr>
        <w:rPr>
          <w:rFonts w:ascii="Times New Roman" w:hAnsi="Times New Roman"/>
        </w:rPr>
      </w:pPr>
      <w:r>
        <w:rPr>
          <w:rFonts w:ascii="Times New Roman" w:hAnsi="Times New Roman"/>
        </w:rPr>
        <w:t xml:space="preserve">Child: </w:t>
      </w:r>
    </w:p>
    <w:p w:rsidR="008D5BA4" w:rsidRDefault="008D5BA4" w:rsidP="008D5BA4">
      <w:pPr>
        <w:rPr>
          <w:rFonts w:ascii="Times New Roman" w:hAnsi="Times New Roman"/>
        </w:rPr>
      </w:pPr>
    </w:p>
    <w:p w:rsidR="008D5BA4" w:rsidRDefault="008D5BA4" w:rsidP="008D5BA4">
      <w:pPr>
        <w:rPr>
          <w:rFonts w:ascii="Times New Roman" w:hAnsi="Times New Roman"/>
        </w:rPr>
      </w:pPr>
    </w:p>
    <w:p w:rsidR="008D5BA4" w:rsidRPr="008D5BA4" w:rsidRDefault="008D5BA4" w:rsidP="008D5BA4">
      <w:pPr>
        <w:rPr>
          <w:rFonts w:ascii="Times New Roman" w:hAnsi="Times New Roman"/>
        </w:rPr>
      </w:pPr>
    </w:p>
    <w:p w:rsidR="008D5BA4" w:rsidRDefault="008D5BA4" w:rsidP="008D5BA4">
      <w:pPr>
        <w:pStyle w:val="ListParagraph"/>
        <w:numPr>
          <w:ilvl w:val="2"/>
          <w:numId w:val="2"/>
        </w:numPr>
        <w:rPr>
          <w:rFonts w:ascii="Times New Roman" w:hAnsi="Times New Roman"/>
        </w:rPr>
      </w:pPr>
      <w:r>
        <w:rPr>
          <w:rFonts w:ascii="Times New Roman" w:hAnsi="Times New Roman"/>
        </w:rPr>
        <w:t xml:space="preserve">Adult: </w:t>
      </w:r>
    </w:p>
    <w:p w:rsidR="008D5BA4" w:rsidRDefault="008D5BA4" w:rsidP="008D5BA4">
      <w:pPr>
        <w:pStyle w:val="ListParagraph"/>
        <w:numPr>
          <w:ilvl w:val="1"/>
          <w:numId w:val="2"/>
        </w:numPr>
        <w:rPr>
          <w:rFonts w:ascii="Times New Roman" w:hAnsi="Times New Roman"/>
        </w:rPr>
      </w:pPr>
      <w:r>
        <w:rPr>
          <w:rFonts w:ascii="Times New Roman" w:hAnsi="Times New Roman"/>
        </w:rPr>
        <w:lastRenderedPageBreak/>
        <w:t>Discuss the patient teaching and requirements for a patient who is diagnosed as having active TB.</w:t>
      </w:r>
    </w:p>
    <w:p w:rsidR="008D5BA4" w:rsidRPr="008D5BA4" w:rsidRDefault="008D5BA4" w:rsidP="008D5BA4">
      <w:pPr>
        <w:rPr>
          <w:rFonts w:ascii="Times New Roman" w:hAnsi="Times New Roman"/>
        </w:rPr>
      </w:pPr>
    </w:p>
    <w:p w:rsidR="008D5BA4" w:rsidRDefault="008D5BA4" w:rsidP="008D5BA4">
      <w:pPr>
        <w:pStyle w:val="ListParagraph"/>
        <w:rPr>
          <w:rFonts w:ascii="Times New Roman" w:hAnsi="Times New Roman"/>
        </w:rPr>
      </w:pPr>
    </w:p>
    <w:p w:rsidR="00782B46" w:rsidRDefault="00782B46" w:rsidP="00782B46">
      <w:pPr>
        <w:pStyle w:val="ListParagraph"/>
        <w:numPr>
          <w:ilvl w:val="0"/>
          <w:numId w:val="2"/>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t>Patient</w:t>
            </w: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b/>
              </w:rPr>
            </w:pPr>
            <w:r>
              <w:rPr>
                <w:rFonts w:ascii="Times New Roman" w:hAnsi="Times New Roman"/>
                <w:b/>
              </w:rPr>
              <w:t xml:space="preserve">Medical Diagnosis: </w:t>
            </w:r>
          </w:p>
          <w:p w:rsidR="00782B46" w:rsidRDefault="00782B46">
            <w:pPr>
              <w:pStyle w:val="ListParagraph"/>
              <w:ind w:left="0"/>
              <w:rPr>
                <w:rFonts w:ascii="Times New Roman" w:hAnsi="Times New Roman"/>
                <w:b/>
              </w:rPr>
            </w:pPr>
          </w:p>
          <w:p w:rsidR="00782B46" w:rsidRDefault="00782B46">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jc w:val="center"/>
              <w:rPr>
                <w:rFonts w:ascii="Times New Roman" w:hAnsi="Times New Roman"/>
                <w:b/>
              </w:rPr>
            </w:pPr>
            <w:r>
              <w:rPr>
                <w:rFonts w:ascii="Times New Roman" w:hAnsi="Times New Roman"/>
                <w:b/>
              </w:rPr>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lastRenderedPageBreak/>
              <w:t>Tests:</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45"/>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rPr>
          <w:trHeight w:val="1782"/>
        </w:trPr>
        <w:tc>
          <w:tcPr>
            <w:tcW w:w="2358"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782B46" w:rsidRDefault="00782B46">
            <w:pPr>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bl>
    <w:p w:rsidR="00782B46" w:rsidRDefault="00782B46" w:rsidP="00782B46">
      <w:pPr>
        <w:pStyle w:val="ListParagraph"/>
        <w:ind w:left="1440"/>
        <w:rPr>
          <w:rFonts w:ascii="Times New Roman" w:hAnsi="Times New Roman"/>
        </w:rPr>
      </w:pPr>
    </w:p>
    <w:p w:rsidR="00782B46" w:rsidRDefault="00782B46" w:rsidP="00782B46">
      <w:pPr>
        <w:pStyle w:val="ListParagraph"/>
        <w:ind w:left="1440"/>
        <w:rPr>
          <w:rFonts w:ascii="Times New Roman" w:hAnsi="Times New Roman"/>
        </w:rPr>
      </w:pPr>
    </w:p>
    <w:p w:rsidR="00782B46" w:rsidRDefault="00782B46" w:rsidP="00782B46">
      <w:pPr>
        <w:pStyle w:val="ListParagraph"/>
        <w:ind w:left="1440"/>
        <w:rPr>
          <w:rFonts w:ascii="Times New Roman" w:hAnsi="Times New Roman"/>
        </w:rPr>
      </w:pPr>
    </w:p>
    <w:p w:rsidR="00782B46" w:rsidRDefault="00782B46" w:rsidP="00782B46">
      <w:pPr>
        <w:pStyle w:val="ListParagraph"/>
        <w:ind w:left="1440"/>
        <w:rPr>
          <w:rFonts w:ascii="Times New Roman" w:hAnsi="Times New Roman"/>
        </w:rPr>
      </w:pPr>
    </w:p>
    <w:p w:rsidR="00782B46" w:rsidRDefault="00782B46" w:rsidP="00782B46">
      <w:pPr>
        <w:pStyle w:val="ListParagraph"/>
        <w:numPr>
          <w:ilvl w:val="0"/>
          <w:numId w:val="4"/>
        </w:numPr>
        <w:rPr>
          <w:rFonts w:ascii="Times New Roman" w:hAnsi="Times New Roman"/>
        </w:rPr>
      </w:pPr>
      <w:r>
        <w:rPr>
          <w:rFonts w:ascii="Times New Roman" w:hAnsi="Times New Roman"/>
        </w:rPr>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803" w:type="dxa"/>
        <w:tblLook w:val="04A0" w:firstRow="1" w:lastRow="0" w:firstColumn="1" w:lastColumn="0" w:noHBand="0" w:noVBand="1"/>
      </w:tblPr>
      <w:tblGrid>
        <w:gridCol w:w="1800"/>
        <w:gridCol w:w="3600"/>
        <w:gridCol w:w="2844"/>
        <w:gridCol w:w="2736"/>
      </w:tblGrid>
      <w:tr w:rsidR="00782B46" w:rsidTr="00782B46">
        <w:tc>
          <w:tcPr>
            <w:tcW w:w="1800"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782B46" w:rsidRDefault="00782B46">
            <w:pPr>
              <w:pStyle w:val="ListParagraph"/>
              <w:ind w:left="0"/>
              <w:jc w:val="center"/>
              <w:rPr>
                <w:rFonts w:ascii="Times New Roman" w:hAnsi="Times New Roman"/>
                <w:b/>
              </w:rPr>
            </w:pPr>
            <w:r>
              <w:rPr>
                <w:rFonts w:ascii="Times New Roman" w:hAnsi="Times New Roman"/>
                <w:b/>
              </w:rPr>
              <w:t xml:space="preserve">Evaluation Tool </w:t>
            </w:r>
          </w:p>
        </w:tc>
      </w:tr>
      <w:tr w:rsidR="00782B46" w:rsidTr="00782B46">
        <w:tc>
          <w:tcPr>
            <w:tcW w:w="18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r>
              <w:rPr>
                <w:rFonts w:ascii="Times New Roman" w:hAnsi="Times New Roman"/>
              </w:rPr>
              <w:t>1.</w:t>
            </w: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c>
          <w:tcPr>
            <w:tcW w:w="18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r>
              <w:rPr>
                <w:rFonts w:ascii="Times New Roman" w:hAnsi="Times New Roman"/>
              </w:rPr>
              <w:t xml:space="preserve">2. </w:t>
            </w: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c>
          <w:tcPr>
            <w:tcW w:w="18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r>
              <w:rPr>
                <w:rFonts w:ascii="Times New Roman" w:hAnsi="Times New Roman"/>
              </w:rPr>
              <w:t xml:space="preserve">3. </w:t>
            </w: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c>
          <w:tcPr>
            <w:tcW w:w="18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r>
              <w:rPr>
                <w:rFonts w:ascii="Times New Roman" w:hAnsi="Times New Roman"/>
              </w:rPr>
              <w:t>4.</w:t>
            </w: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r w:rsidR="00782B46" w:rsidTr="00782B46">
        <w:tc>
          <w:tcPr>
            <w:tcW w:w="18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r>
              <w:rPr>
                <w:rFonts w:ascii="Times New Roman" w:hAnsi="Times New Roman"/>
              </w:rPr>
              <w:t>5.</w:t>
            </w: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p w:rsidR="00782B46" w:rsidRDefault="00782B4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82B46" w:rsidRDefault="00782B46">
            <w:pPr>
              <w:pStyle w:val="ListParagraph"/>
              <w:ind w:left="0"/>
              <w:rPr>
                <w:rFonts w:ascii="Times New Roman" w:hAnsi="Times New Roman"/>
              </w:rPr>
            </w:pPr>
          </w:p>
        </w:tc>
      </w:tr>
    </w:tbl>
    <w:p w:rsidR="00D6001F" w:rsidRDefault="00D6001F" w:rsidP="00D6001F">
      <w:pPr>
        <w:rPr>
          <w:rFonts w:ascii="Times New Roman" w:hAnsi="Times New Roman"/>
        </w:rPr>
      </w:pPr>
    </w:p>
    <w:p w:rsidR="00D6001F" w:rsidRDefault="00D6001F" w:rsidP="00D6001F">
      <w:pPr>
        <w:rPr>
          <w:rFonts w:ascii="Times New Roman" w:hAnsi="Times New Roman"/>
        </w:rPr>
      </w:pPr>
    </w:p>
    <w:p w:rsidR="00E225F9" w:rsidRPr="00E225F9" w:rsidRDefault="00E225F9" w:rsidP="00E225F9">
      <w:pPr>
        <w:rPr>
          <w:rFonts w:ascii="Times New Roman" w:hAnsi="Times New Roman"/>
        </w:rPr>
      </w:pPr>
    </w:p>
    <w:p w:rsidR="00E225F9" w:rsidRDefault="00E225F9" w:rsidP="00E225F9"/>
    <w:tbl>
      <w:tblPr>
        <w:tblStyle w:val="TableGrid"/>
        <w:tblW w:w="0" w:type="auto"/>
        <w:tblLook w:val="04A0" w:firstRow="1" w:lastRow="0" w:firstColumn="1" w:lastColumn="0" w:noHBand="0" w:noVBand="1"/>
      </w:tblPr>
      <w:tblGrid>
        <w:gridCol w:w="5418"/>
        <w:gridCol w:w="2070"/>
        <w:gridCol w:w="2088"/>
      </w:tblGrid>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Grading Area</w:t>
            </w:r>
          </w:p>
        </w:tc>
        <w:tc>
          <w:tcPr>
            <w:tcW w:w="2070" w:type="dxa"/>
          </w:tcPr>
          <w:p w:rsidR="00E225F9" w:rsidRPr="00E225F9" w:rsidRDefault="00E225F9" w:rsidP="00D65E7C">
            <w:pPr>
              <w:jc w:val="center"/>
              <w:rPr>
                <w:rFonts w:ascii="Times New Roman" w:hAnsi="Times New Roman"/>
                <w:b/>
              </w:rPr>
            </w:pPr>
            <w:r w:rsidRPr="00E225F9">
              <w:rPr>
                <w:rFonts w:ascii="Times New Roman" w:hAnsi="Times New Roman"/>
                <w:b/>
              </w:rPr>
              <w:t>Point Possible</w:t>
            </w:r>
          </w:p>
        </w:tc>
        <w:tc>
          <w:tcPr>
            <w:tcW w:w="2088" w:type="dxa"/>
          </w:tcPr>
          <w:p w:rsidR="00E225F9" w:rsidRPr="00E225F9" w:rsidRDefault="00E225F9" w:rsidP="00D65E7C">
            <w:pPr>
              <w:jc w:val="center"/>
              <w:rPr>
                <w:rFonts w:ascii="Times New Roman" w:hAnsi="Times New Roman"/>
                <w:b/>
              </w:rPr>
            </w:pPr>
            <w:r w:rsidRPr="00E225F9">
              <w:rPr>
                <w:rFonts w:ascii="Times New Roman" w:hAnsi="Times New Roman"/>
                <w:b/>
              </w:rPr>
              <w:t>Point Received</w:t>
            </w: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Objectives (10 points each)</w:t>
            </w:r>
          </w:p>
        </w:tc>
        <w:tc>
          <w:tcPr>
            <w:tcW w:w="2070" w:type="dxa"/>
          </w:tcPr>
          <w:p w:rsidR="00E225F9" w:rsidRPr="00E225F9" w:rsidRDefault="00782B46" w:rsidP="00D65E7C">
            <w:pPr>
              <w:jc w:val="center"/>
              <w:rPr>
                <w:rFonts w:ascii="Times New Roman" w:hAnsi="Times New Roman"/>
                <w:b/>
              </w:rPr>
            </w:pPr>
            <w:r>
              <w:rPr>
                <w:rFonts w:ascii="Times New Roman" w:hAnsi="Times New Roman"/>
                <w:b/>
              </w:rPr>
              <w:t>4</w:t>
            </w:r>
            <w:r w:rsidR="00E225F9" w:rsidRPr="00E225F9">
              <w:rPr>
                <w:rFonts w:ascii="Times New Roman" w:hAnsi="Times New Roman"/>
                <w:b/>
              </w:rPr>
              <w:t>0</w:t>
            </w:r>
          </w:p>
        </w:tc>
        <w:tc>
          <w:tcPr>
            <w:tcW w:w="2088" w:type="dxa"/>
          </w:tcPr>
          <w:p w:rsidR="00E225F9" w:rsidRPr="00E225F9" w:rsidRDefault="00E225F9" w:rsidP="00D65E7C">
            <w:pPr>
              <w:jc w:val="center"/>
              <w:rPr>
                <w:rFonts w:ascii="Times New Roman" w:hAnsi="Times New Roman"/>
                <w:b/>
              </w:rPr>
            </w:pP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Attendance</w:t>
            </w:r>
          </w:p>
        </w:tc>
        <w:tc>
          <w:tcPr>
            <w:tcW w:w="2070" w:type="dxa"/>
          </w:tcPr>
          <w:p w:rsidR="00E225F9" w:rsidRPr="00E225F9" w:rsidRDefault="00E225F9" w:rsidP="00D65E7C">
            <w:pPr>
              <w:jc w:val="center"/>
              <w:rPr>
                <w:rFonts w:ascii="Times New Roman" w:hAnsi="Times New Roman"/>
                <w:b/>
              </w:rPr>
            </w:pPr>
            <w:r w:rsidRPr="00E225F9">
              <w:rPr>
                <w:rFonts w:ascii="Times New Roman" w:hAnsi="Times New Roman"/>
                <w:b/>
              </w:rPr>
              <w:t>5</w:t>
            </w:r>
          </w:p>
        </w:tc>
        <w:tc>
          <w:tcPr>
            <w:tcW w:w="2088" w:type="dxa"/>
          </w:tcPr>
          <w:p w:rsidR="00E225F9" w:rsidRPr="00E225F9" w:rsidRDefault="00E225F9" w:rsidP="00D65E7C">
            <w:pPr>
              <w:jc w:val="center"/>
              <w:rPr>
                <w:rFonts w:ascii="Times New Roman" w:hAnsi="Times New Roman"/>
                <w:b/>
              </w:rPr>
            </w:pP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Net Score</w:t>
            </w:r>
          </w:p>
        </w:tc>
        <w:tc>
          <w:tcPr>
            <w:tcW w:w="2070" w:type="dxa"/>
          </w:tcPr>
          <w:p w:rsidR="00E225F9" w:rsidRPr="00E225F9" w:rsidRDefault="00782B46" w:rsidP="00D65E7C">
            <w:pPr>
              <w:jc w:val="center"/>
              <w:rPr>
                <w:rFonts w:ascii="Times New Roman" w:hAnsi="Times New Roman"/>
                <w:b/>
              </w:rPr>
            </w:pPr>
            <w:r>
              <w:rPr>
                <w:rFonts w:ascii="Times New Roman" w:hAnsi="Times New Roman"/>
                <w:b/>
              </w:rPr>
              <w:t>4</w:t>
            </w:r>
            <w:r w:rsidR="00E225F9" w:rsidRPr="00E225F9">
              <w:rPr>
                <w:rFonts w:ascii="Times New Roman" w:hAnsi="Times New Roman"/>
                <w:b/>
              </w:rPr>
              <w:t>5</w:t>
            </w:r>
          </w:p>
        </w:tc>
        <w:tc>
          <w:tcPr>
            <w:tcW w:w="2088" w:type="dxa"/>
          </w:tcPr>
          <w:p w:rsidR="00E225F9" w:rsidRPr="00E225F9" w:rsidRDefault="00E225F9" w:rsidP="00D65E7C">
            <w:pPr>
              <w:jc w:val="center"/>
              <w:rPr>
                <w:rFonts w:ascii="Times New Roman" w:hAnsi="Times New Roman"/>
                <w:b/>
              </w:rPr>
            </w:pP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E225F9" w:rsidRPr="00E225F9" w:rsidRDefault="00E225F9" w:rsidP="00D65E7C">
            <w:pPr>
              <w:jc w:val="center"/>
              <w:rPr>
                <w:rFonts w:ascii="Times New Roman" w:hAnsi="Times New Roman"/>
                <w:b/>
              </w:rPr>
            </w:pPr>
          </w:p>
        </w:tc>
        <w:tc>
          <w:tcPr>
            <w:tcW w:w="2088" w:type="dxa"/>
          </w:tcPr>
          <w:p w:rsidR="00E225F9" w:rsidRPr="00E225F9" w:rsidRDefault="00E225F9" w:rsidP="00D65E7C">
            <w:pPr>
              <w:jc w:val="center"/>
              <w:rPr>
                <w:rFonts w:ascii="Times New Roman" w:hAnsi="Times New Roman"/>
                <w:b/>
              </w:rPr>
            </w:pP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E225F9" w:rsidRPr="00E225F9" w:rsidRDefault="00E225F9" w:rsidP="00D65E7C">
            <w:pPr>
              <w:jc w:val="center"/>
              <w:rPr>
                <w:rFonts w:ascii="Times New Roman" w:hAnsi="Times New Roman"/>
                <w:b/>
              </w:rPr>
            </w:pPr>
          </w:p>
        </w:tc>
        <w:tc>
          <w:tcPr>
            <w:tcW w:w="2088" w:type="dxa"/>
          </w:tcPr>
          <w:p w:rsidR="00E225F9" w:rsidRPr="00E225F9" w:rsidRDefault="00782B46" w:rsidP="00D65E7C">
            <w:pPr>
              <w:jc w:val="right"/>
              <w:rPr>
                <w:rFonts w:ascii="Times New Roman" w:hAnsi="Times New Roman"/>
                <w:b/>
              </w:rPr>
            </w:pPr>
            <w:r>
              <w:rPr>
                <w:rFonts w:ascii="Times New Roman" w:hAnsi="Times New Roman"/>
                <w:b/>
              </w:rPr>
              <w:t>/4</w:t>
            </w:r>
            <w:r w:rsidR="00E225F9" w:rsidRPr="00E225F9">
              <w:rPr>
                <w:rFonts w:ascii="Times New Roman" w:hAnsi="Times New Roman"/>
                <w:b/>
              </w:rPr>
              <w:t>5</w:t>
            </w:r>
          </w:p>
        </w:tc>
      </w:tr>
      <w:tr w:rsidR="00E225F9" w:rsidRPr="00E225F9" w:rsidTr="00D65E7C">
        <w:tc>
          <w:tcPr>
            <w:tcW w:w="5418" w:type="dxa"/>
          </w:tcPr>
          <w:p w:rsidR="00E225F9" w:rsidRPr="00E225F9" w:rsidRDefault="00E225F9" w:rsidP="00D65E7C">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E225F9" w:rsidRPr="00E225F9" w:rsidRDefault="00E225F9" w:rsidP="00D65E7C">
            <w:pPr>
              <w:jc w:val="center"/>
              <w:rPr>
                <w:rFonts w:ascii="Times New Roman" w:hAnsi="Times New Roman"/>
                <w:b/>
              </w:rPr>
            </w:pPr>
          </w:p>
        </w:tc>
        <w:tc>
          <w:tcPr>
            <w:tcW w:w="2088" w:type="dxa"/>
          </w:tcPr>
          <w:p w:rsidR="00E225F9" w:rsidRPr="00E225F9" w:rsidRDefault="00E225F9" w:rsidP="00D65E7C">
            <w:pPr>
              <w:jc w:val="right"/>
              <w:rPr>
                <w:rFonts w:ascii="Times New Roman" w:hAnsi="Times New Roman"/>
                <w:b/>
              </w:rPr>
            </w:pPr>
            <w:r w:rsidRPr="00E225F9">
              <w:rPr>
                <w:rFonts w:ascii="Times New Roman" w:hAnsi="Times New Roman"/>
                <w:b/>
              </w:rPr>
              <w:t>%</w:t>
            </w:r>
          </w:p>
        </w:tc>
      </w:tr>
    </w:tbl>
    <w:p w:rsidR="00E225F9" w:rsidRPr="00E225F9" w:rsidRDefault="00E225F9" w:rsidP="00E225F9">
      <w:pPr>
        <w:rPr>
          <w:rFonts w:ascii="Times New Roman" w:hAnsi="Times New Roman"/>
        </w:rPr>
      </w:pPr>
    </w:p>
    <w:p w:rsidR="00E225F9" w:rsidRPr="00E225F9" w:rsidRDefault="00E225F9" w:rsidP="00E225F9">
      <w:pPr>
        <w:pStyle w:val="ListParagraph"/>
        <w:ind w:left="0"/>
        <w:rPr>
          <w:rFonts w:ascii="Times New Roman" w:hAnsi="Times New Roman"/>
        </w:rPr>
      </w:pPr>
    </w:p>
    <w:p w:rsidR="006D61D5" w:rsidRDefault="006D61D5" w:rsidP="006D61D5">
      <w:pPr>
        <w:rPr>
          <w:rFonts w:ascii="Times New Roman" w:hAnsi="Times New Roman"/>
        </w:rPr>
      </w:pPr>
    </w:p>
    <w:p w:rsidR="00D6001F" w:rsidRDefault="00D6001F"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DF0FA6" w:rsidRDefault="00DF0FA6"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1623A1" w:rsidRDefault="001623A1" w:rsidP="006D61D5">
      <w:pPr>
        <w:rPr>
          <w:rFonts w:ascii="Times New Roman" w:hAnsi="Times New Roman"/>
        </w:rPr>
      </w:pPr>
    </w:p>
    <w:p w:rsidR="001623A1" w:rsidRDefault="001623A1" w:rsidP="006D61D5">
      <w:pPr>
        <w:rPr>
          <w:rFonts w:ascii="Times New Roman" w:hAnsi="Times New Roman"/>
        </w:rPr>
      </w:pPr>
    </w:p>
    <w:p w:rsidR="003D24BC" w:rsidRDefault="003D24BC" w:rsidP="006D61D5">
      <w:pPr>
        <w:rPr>
          <w:rFonts w:ascii="Times New Roman" w:hAnsi="Times New Roman"/>
        </w:rPr>
      </w:pPr>
    </w:p>
    <w:p w:rsidR="00E47147" w:rsidRPr="00E47147" w:rsidRDefault="00E47147" w:rsidP="00E47147">
      <w:pPr>
        <w:rPr>
          <w:rFonts w:ascii="Times New Roman" w:hAnsi="Times New Roman"/>
        </w:rPr>
      </w:pPr>
    </w:p>
    <w:p w:rsidR="003D24BC" w:rsidRDefault="003D24BC" w:rsidP="003D24BC">
      <w:pPr>
        <w:spacing w:line="480" w:lineRule="auto"/>
        <w:rPr>
          <w:rFonts w:ascii="Times New Roman" w:hAnsi="Times New Roman"/>
        </w:rPr>
      </w:pPr>
    </w:p>
    <w:p w:rsidR="003D24BC" w:rsidRDefault="003D24BC"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bookmarkStart w:id="0" w:name="_GoBack"/>
      <w:bookmarkEnd w:id="0"/>
    </w:p>
    <w:sectPr w:rsidR="001623A1" w:rsidSect="00E22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1353B"/>
    <w:rsid w:val="00114D6B"/>
    <w:rsid w:val="001623A1"/>
    <w:rsid w:val="00231378"/>
    <w:rsid w:val="00242812"/>
    <w:rsid w:val="00294807"/>
    <w:rsid w:val="002B7B67"/>
    <w:rsid w:val="00302040"/>
    <w:rsid w:val="003D24BC"/>
    <w:rsid w:val="003F492C"/>
    <w:rsid w:val="004A3EDD"/>
    <w:rsid w:val="004E482D"/>
    <w:rsid w:val="005A361D"/>
    <w:rsid w:val="005C64A2"/>
    <w:rsid w:val="005D49DD"/>
    <w:rsid w:val="005E62F7"/>
    <w:rsid w:val="005F13E9"/>
    <w:rsid w:val="006C510B"/>
    <w:rsid w:val="006D61D5"/>
    <w:rsid w:val="00710A91"/>
    <w:rsid w:val="00757331"/>
    <w:rsid w:val="00782B46"/>
    <w:rsid w:val="00886757"/>
    <w:rsid w:val="008D5BA4"/>
    <w:rsid w:val="00A7732A"/>
    <w:rsid w:val="00AA2B34"/>
    <w:rsid w:val="00C56DA0"/>
    <w:rsid w:val="00D6001F"/>
    <w:rsid w:val="00D65E7C"/>
    <w:rsid w:val="00DF0FA6"/>
    <w:rsid w:val="00E03F2F"/>
    <w:rsid w:val="00E225F9"/>
    <w:rsid w:val="00E47147"/>
    <w:rsid w:val="00EF6BB7"/>
    <w:rsid w:val="00F053A6"/>
    <w:rsid w:val="00F84DBB"/>
    <w:rsid w:val="00F91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80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2012-09-13T13:01:00Z</dcterms:created>
  <dcterms:modified xsi:type="dcterms:W3CDTF">2012-10-09T15:42:00Z</dcterms:modified>
</cp:coreProperties>
</file>