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159" w:rsidRDefault="00964159"/>
    <w:p w:rsidR="005726E5" w:rsidRDefault="005726E5">
      <w:r w:rsidRPr="005726E5">
        <w:t>During this rotation you may assist with the following skills under the supervision of the RN, LPN, lab tech, mid-level practitioner, or physician</w:t>
      </w:r>
      <w:r>
        <w:t xml:space="preserve"> -</w:t>
      </w:r>
      <w:r w:rsidRPr="005726E5">
        <w:t xml:space="preserve"> venipuncture, </w:t>
      </w:r>
      <w:r>
        <w:t xml:space="preserve">performing EKG, </w:t>
      </w:r>
      <w:r w:rsidRPr="005726E5">
        <w:t>collect</w:t>
      </w:r>
      <w:r>
        <w:t>ing specimens such as</w:t>
      </w:r>
      <w:r w:rsidRPr="005726E5">
        <w:t xml:space="preserve"> UA’s</w:t>
      </w:r>
      <w:r>
        <w:t>,</w:t>
      </w:r>
      <w:r w:rsidRPr="005726E5">
        <w:t xml:space="preserve"> perform FSBS, and </w:t>
      </w:r>
      <w:r>
        <w:t xml:space="preserve">obtaining </w:t>
      </w:r>
      <w:r w:rsidRPr="005726E5">
        <w:t xml:space="preserve">vital signs.  At the completion of this observation experience, </w:t>
      </w:r>
      <w:r>
        <w:t>complete the following assignment and upload using the link provided on Moodle, or turn in to your instructor</w:t>
      </w:r>
      <w:r w:rsidRPr="005726E5">
        <w:t xml:space="preserve">.  </w:t>
      </w:r>
    </w:p>
    <w:p w:rsidR="005726E5" w:rsidRDefault="005726E5" w:rsidP="005726E5">
      <w:pPr>
        <w:pStyle w:val="ListParagraph"/>
        <w:numPr>
          <w:ilvl w:val="0"/>
          <w:numId w:val="1"/>
        </w:numPr>
      </w:pPr>
      <w:r>
        <w:t>List the primary role of the RN in the surgical Prescreening Department.</w:t>
      </w:r>
    </w:p>
    <w:p w:rsidR="005726E5" w:rsidRDefault="005726E5" w:rsidP="005726E5"/>
    <w:p w:rsidR="005726E5" w:rsidRDefault="005726E5" w:rsidP="005726E5"/>
    <w:p w:rsidR="005726E5" w:rsidRDefault="005726E5" w:rsidP="005726E5">
      <w:pPr>
        <w:pStyle w:val="ListParagraph"/>
        <w:numPr>
          <w:ilvl w:val="0"/>
          <w:numId w:val="1"/>
        </w:numPr>
      </w:pPr>
      <w:r>
        <w:t xml:space="preserve">List the role of the Tech in the surgical Prescreening Department. (5 points) </w:t>
      </w:r>
    </w:p>
    <w:p w:rsidR="005726E5" w:rsidRDefault="005726E5" w:rsidP="005726E5"/>
    <w:p w:rsidR="005726E5" w:rsidRDefault="005726E5" w:rsidP="005726E5"/>
    <w:p w:rsidR="005726E5" w:rsidRDefault="005726E5" w:rsidP="005726E5">
      <w:pPr>
        <w:pStyle w:val="ListParagraph"/>
        <w:numPr>
          <w:ilvl w:val="0"/>
          <w:numId w:val="1"/>
        </w:numPr>
      </w:pPr>
      <w:r>
        <w:t xml:space="preserve">Describe the various tests performed in the Prescreening Department and give the reason/rational for the test. (5 Points) </w:t>
      </w:r>
    </w:p>
    <w:p w:rsidR="005726E5" w:rsidRDefault="005726E5" w:rsidP="005726E5"/>
    <w:p w:rsidR="005726E5" w:rsidRDefault="005726E5" w:rsidP="005726E5"/>
    <w:p w:rsidR="005726E5" w:rsidRDefault="005726E5" w:rsidP="005726E5">
      <w:pPr>
        <w:pStyle w:val="ListParagraph"/>
        <w:numPr>
          <w:ilvl w:val="0"/>
          <w:numId w:val="1"/>
        </w:numPr>
      </w:pPr>
      <w:r>
        <w:t xml:space="preserve">What influences/effects might the following have on a surgical procedure? (10 Points) </w:t>
      </w:r>
    </w:p>
    <w:p w:rsidR="005726E5" w:rsidRDefault="005726E5" w:rsidP="005726E5">
      <w:pPr>
        <w:pStyle w:val="ListParagraph"/>
      </w:pPr>
    </w:p>
    <w:p w:rsidR="005726E5" w:rsidRDefault="005726E5" w:rsidP="005726E5">
      <w:pPr>
        <w:pStyle w:val="ListParagraph"/>
        <w:numPr>
          <w:ilvl w:val="0"/>
          <w:numId w:val="2"/>
        </w:numPr>
        <w:spacing w:line="480" w:lineRule="auto"/>
      </w:pPr>
      <w:r>
        <w:t>Medications (Rx, OTC &amp; herbal)</w:t>
      </w:r>
    </w:p>
    <w:p w:rsidR="005726E5" w:rsidRDefault="005726E5" w:rsidP="005726E5">
      <w:pPr>
        <w:pStyle w:val="ListParagraph"/>
        <w:numPr>
          <w:ilvl w:val="0"/>
          <w:numId w:val="2"/>
        </w:numPr>
        <w:spacing w:line="480" w:lineRule="auto"/>
      </w:pPr>
      <w:r>
        <w:t>Dietary habits</w:t>
      </w:r>
    </w:p>
    <w:p w:rsidR="005726E5" w:rsidRDefault="005726E5" w:rsidP="005726E5">
      <w:pPr>
        <w:pStyle w:val="ListParagraph"/>
        <w:numPr>
          <w:ilvl w:val="0"/>
          <w:numId w:val="2"/>
        </w:numPr>
        <w:spacing w:line="480" w:lineRule="auto"/>
      </w:pPr>
      <w:r>
        <w:t>Lifestyle habits (smoking, ETOH use, drug use)</w:t>
      </w:r>
    </w:p>
    <w:p w:rsidR="005726E5" w:rsidRDefault="005726E5" w:rsidP="005726E5">
      <w:pPr>
        <w:pStyle w:val="ListParagraph"/>
        <w:numPr>
          <w:ilvl w:val="0"/>
          <w:numId w:val="2"/>
        </w:numPr>
        <w:spacing w:line="480" w:lineRule="auto"/>
      </w:pPr>
      <w:r>
        <w:t>Health history (previous surgery, medical conditions, etc.)</w:t>
      </w:r>
    </w:p>
    <w:p w:rsidR="005726E5" w:rsidRDefault="005726E5" w:rsidP="005726E5">
      <w:pPr>
        <w:pStyle w:val="ListParagraph"/>
        <w:spacing w:line="480" w:lineRule="auto"/>
        <w:ind w:left="1080"/>
      </w:pPr>
    </w:p>
    <w:p w:rsidR="0037064B" w:rsidRDefault="005726E5" w:rsidP="0037064B">
      <w:pPr>
        <w:pStyle w:val="ListParagraph"/>
        <w:numPr>
          <w:ilvl w:val="0"/>
          <w:numId w:val="1"/>
        </w:numPr>
      </w:pPr>
      <w:r>
        <w:t xml:space="preserve">What teaching did you observe &amp; why was it given? (10 Points) </w:t>
      </w:r>
    </w:p>
    <w:p w:rsidR="0037064B" w:rsidRDefault="0037064B" w:rsidP="0037064B"/>
    <w:p w:rsidR="0037064B" w:rsidRDefault="0037064B" w:rsidP="0037064B"/>
    <w:p w:rsidR="0037064B" w:rsidRDefault="0037064B" w:rsidP="0037064B"/>
    <w:p w:rsidR="0037064B" w:rsidRDefault="0037064B" w:rsidP="0037064B"/>
    <w:p w:rsidR="005726E5" w:rsidRDefault="005726E5" w:rsidP="0037064B">
      <w:pPr>
        <w:pStyle w:val="ListParagraph"/>
        <w:numPr>
          <w:ilvl w:val="0"/>
          <w:numId w:val="1"/>
        </w:numPr>
      </w:pPr>
      <w:r>
        <w:t>Select 1 Nursing Diagnoses appropriate for a patient undergoing a surgical procedure and list 3-5 priority interventions (10 Points).</w:t>
      </w:r>
    </w:p>
    <w:tbl>
      <w:tblPr>
        <w:tblStyle w:val="TableGrid"/>
        <w:tblW w:w="9738" w:type="dxa"/>
        <w:tblLook w:val="04A0" w:firstRow="1" w:lastRow="0" w:firstColumn="1" w:lastColumn="0" w:noHBand="0" w:noVBand="1"/>
      </w:tblPr>
      <w:tblGrid>
        <w:gridCol w:w="3192"/>
        <w:gridCol w:w="3192"/>
        <w:gridCol w:w="3354"/>
      </w:tblGrid>
      <w:tr w:rsidR="005726E5" w:rsidTr="0037064B">
        <w:tc>
          <w:tcPr>
            <w:tcW w:w="3192" w:type="dxa"/>
          </w:tcPr>
          <w:p w:rsidR="005726E5" w:rsidRPr="005726E5" w:rsidRDefault="005726E5" w:rsidP="005726E5">
            <w:pPr>
              <w:rPr>
                <w:b/>
              </w:rPr>
            </w:pPr>
            <w:r w:rsidRPr="005726E5">
              <w:rPr>
                <w:b/>
              </w:rPr>
              <w:t>Nursing Diagnosis</w:t>
            </w:r>
          </w:p>
        </w:tc>
        <w:tc>
          <w:tcPr>
            <w:tcW w:w="3192" w:type="dxa"/>
          </w:tcPr>
          <w:p w:rsidR="005726E5" w:rsidRPr="005726E5" w:rsidRDefault="005726E5" w:rsidP="005726E5">
            <w:pPr>
              <w:rPr>
                <w:b/>
              </w:rPr>
            </w:pPr>
            <w:r w:rsidRPr="005726E5">
              <w:rPr>
                <w:b/>
              </w:rPr>
              <w:t>Interventions</w:t>
            </w:r>
          </w:p>
        </w:tc>
        <w:tc>
          <w:tcPr>
            <w:tcW w:w="3354" w:type="dxa"/>
          </w:tcPr>
          <w:p w:rsidR="005726E5" w:rsidRPr="005726E5" w:rsidRDefault="005726E5" w:rsidP="005726E5">
            <w:pPr>
              <w:rPr>
                <w:b/>
              </w:rPr>
            </w:pPr>
            <w:r w:rsidRPr="005726E5">
              <w:rPr>
                <w:b/>
              </w:rPr>
              <w:t xml:space="preserve">Rationale </w:t>
            </w:r>
          </w:p>
        </w:tc>
      </w:tr>
      <w:tr w:rsidR="005726E5" w:rsidTr="0037064B">
        <w:tc>
          <w:tcPr>
            <w:tcW w:w="3192" w:type="dxa"/>
          </w:tcPr>
          <w:p w:rsidR="005726E5" w:rsidRDefault="005726E5" w:rsidP="005726E5"/>
          <w:p w:rsidR="005726E5" w:rsidRDefault="005726E5" w:rsidP="005726E5"/>
          <w:p w:rsidR="005726E5" w:rsidRDefault="005726E5" w:rsidP="005726E5"/>
          <w:p w:rsidR="005726E5" w:rsidRDefault="005726E5" w:rsidP="005726E5"/>
          <w:p w:rsidR="005726E5" w:rsidRDefault="005726E5" w:rsidP="005726E5"/>
          <w:p w:rsidR="005726E5" w:rsidRDefault="005726E5" w:rsidP="005726E5"/>
          <w:p w:rsidR="005726E5" w:rsidRDefault="005726E5" w:rsidP="005726E5"/>
          <w:p w:rsidR="005726E5" w:rsidRDefault="005726E5" w:rsidP="005726E5"/>
          <w:p w:rsidR="005726E5" w:rsidRDefault="005726E5" w:rsidP="005726E5"/>
          <w:p w:rsidR="005726E5" w:rsidRDefault="005726E5" w:rsidP="005726E5"/>
          <w:p w:rsidR="005726E5" w:rsidRDefault="005726E5" w:rsidP="005726E5"/>
        </w:tc>
        <w:tc>
          <w:tcPr>
            <w:tcW w:w="3192" w:type="dxa"/>
          </w:tcPr>
          <w:p w:rsidR="005726E5" w:rsidRDefault="005726E5" w:rsidP="005726E5"/>
        </w:tc>
        <w:tc>
          <w:tcPr>
            <w:tcW w:w="3354" w:type="dxa"/>
          </w:tcPr>
          <w:p w:rsidR="005726E5" w:rsidRDefault="005726E5" w:rsidP="005726E5"/>
        </w:tc>
      </w:tr>
    </w:tbl>
    <w:p w:rsidR="0037064B" w:rsidRDefault="0037064B" w:rsidP="0037064B">
      <w:pPr>
        <w:pStyle w:val="ListParagraph"/>
      </w:pPr>
      <w:bookmarkStart w:id="0" w:name="_GoBack"/>
      <w:bookmarkEnd w:id="0"/>
    </w:p>
    <w:p w:rsidR="005726E5" w:rsidRDefault="005726E5" w:rsidP="0037064B">
      <w:pPr>
        <w:pStyle w:val="ListParagraph"/>
        <w:numPr>
          <w:ilvl w:val="0"/>
          <w:numId w:val="1"/>
        </w:numPr>
      </w:pPr>
      <w:r>
        <w:t xml:space="preserve">Develop an instruction sheet for a patient you observed during this rotation who will be undergoing a surgical procedure.  Your instruction sheet should include the type of surgery, pre-op procedures or preparations, medications that should or should not be taken on the day of surgery, as well as what patient can expect to happen before, during and after surgery (10 points).  </w:t>
      </w:r>
    </w:p>
    <w:p w:rsidR="005726E5" w:rsidRDefault="005726E5" w:rsidP="005726E5"/>
    <w:p w:rsidR="005726E5" w:rsidRDefault="005726E5" w:rsidP="005726E5"/>
    <w:p w:rsidR="005726E5" w:rsidRDefault="005726E5" w:rsidP="005726E5"/>
    <w:p w:rsidR="005726E5" w:rsidRDefault="005726E5" w:rsidP="005726E5"/>
    <w:tbl>
      <w:tblPr>
        <w:tblStyle w:val="TableGrid"/>
        <w:tblpPr w:leftFromText="180" w:rightFromText="180" w:vertAnchor="text" w:horzAnchor="margin" w:tblpY="61"/>
        <w:tblW w:w="0" w:type="auto"/>
        <w:tblLook w:val="04A0" w:firstRow="1" w:lastRow="0" w:firstColumn="1" w:lastColumn="0" w:noHBand="0" w:noVBand="1"/>
      </w:tblPr>
      <w:tblGrid>
        <w:gridCol w:w="5418"/>
        <w:gridCol w:w="2070"/>
        <w:gridCol w:w="2088"/>
      </w:tblGrid>
      <w:tr w:rsidR="005726E5" w:rsidTr="005726E5">
        <w:tc>
          <w:tcPr>
            <w:tcW w:w="5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Default="005726E5" w:rsidP="00D81050">
            <w:pPr>
              <w:jc w:val="center"/>
              <w:rPr>
                <w:b/>
                <w:lang w:bidi="en-US"/>
              </w:rPr>
            </w:pPr>
            <w:r>
              <w:rPr>
                <w:b/>
              </w:rPr>
              <w:t>Grading Area</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Default="005726E5" w:rsidP="00D81050">
            <w:pPr>
              <w:jc w:val="center"/>
              <w:rPr>
                <w:b/>
                <w:lang w:bidi="en-US"/>
              </w:rPr>
            </w:pPr>
            <w:r>
              <w:rPr>
                <w:b/>
              </w:rPr>
              <w:t>Point Possible</w:t>
            </w: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Default="005726E5" w:rsidP="00D81050">
            <w:pPr>
              <w:jc w:val="center"/>
              <w:rPr>
                <w:b/>
                <w:lang w:bidi="en-US"/>
              </w:rPr>
            </w:pPr>
            <w:r>
              <w:rPr>
                <w:b/>
              </w:rPr>
              <w:t>Point Received</w:t>
            </w:r>
          </w:p>
        </w:tc>
      </w:tr>
      <w:tr w:rsidR="005726E5" w:rsidTr="005726E5">
        <w:tc>
          <w:tcPr>
            <w:tcW w:w="5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Objectives (10 points each)</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50</w:t>
            </w: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6E5" w:rsidRDefault="005726E5" w:rsidP="00D81050">
            <w:pPr>
              <w:jc w:val="center"/>
              <w:rPr>
                <w:b/>
                <w:lang w:bidi="en-US"/>
              </w:rPr>
            </w:pPr>
          </w:p>
        </w:tc>
      </w:tr>
      <w:tr w:rsidR="005726E5" w:rsidTr="005726E5">
        <w:tc>
          <w:tcPr>
            <w:tcW w:w="5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Attendance</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5</w:t>
            </w: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6E5" w:rsidRDefault="005726E5" w:rsidP="00D81050">
            <w:pPr>
              <w:jc w:val="center"/>
              <w:rPr>
                <w:b/>
                <w:lang w:bidi="en-US"/>
              </w:rPr>
            </w:pPr>
          </w:p>
        </w:tc>
      </w:tr>
      <w:tr w:rsidR="005726E5" w:rsidTr="005726E5">
        <w:tc>
          <w:tcPr>
            <w:tcW w:w="5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Net Score</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55</w:t>
            </w: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6E5" w:rsidRDefault="005726E5" w:rsidP="00D81050">
            <w:pPr>
              <w:jc w:val="center"/>
              <w:rPr>
                <w:b/>
                <w:lang w:bidi="en-US"/>
              </w:rPr>
            </w:pPr>
          </w:p>
        </w:tc>
      </w:tr>
      <w:tr w:rsidR="005726E5" w:rsidTr="005726E5">
        <w:tc>
          <w:tcPr>
            <w:tcW w:w="5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Deductions (direction/spelling/grammar) Max 10</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6E5" w:rsidRDefault="005726E5" w:rsidP="00D81050">
            <w:pPr>
              <w:jc w:val="center"/>
              <w:rPr>
                <w:b/>
                <w:lang w:bidi="en-US"/>
              </w:rPr>
            </w:pP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6E5" w:rsidRDefault="005726E5" w:rsidP="00D81050">
            <w:pPr>
              <w:jc w:val="center"/>
              <w:rPr>
                <w:b/>
                <w:lang w:bidi="en-US"/>
              </w:rPr>
            </w:pPr>
          </w:p>
        </w:tc>
      </w:tr>
      <w:tr w:rsidR="005726E5" w:rsidTr="00054D10">
        <w:tc>
          <w:tcPr>
            <w:tcW w:w="5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Final Grade</w:t>
            </w:r>
          </w:p>
        </w:tc>
        <w:tc>
          <w:tcPr>
            <w:tcW w:w="2070" w:type="dxa"/>
            <w:vMerge w:val="restart"/>
            <w:tcBorders>
              <w:top w:val="single" w:sz="4" w:space="0" w:color="000000" w:themeColor="text1"/>
              <w:left w:val="single" w:sz="4" w:space="0" w:color="000000" w:themeColor="text1"/>
              <w:right w:val="single" w:sz="4" w:space="0" w:color="000000" w:themeColor="text1"/>
            </w:tcBorders>
            <w:shd w:val="clear" w:color="auto" w:fill="auto"/>
          </w:tcPr>
          <w:p w:rsidR="005726E5" w:rsidRDefault="005726E5" w:rsidP="00D81050">
            <w:pPr>
              <w:jc w:val="center"/>
              <w:rPr>
                <w:b/>
                <w:lang w:bidi="en-US"/>
              </w:rPr>
            </w:pP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Default="005726E5" w:rsidP="00D81050">
            <w:pPr>
              <w:jc w:val="right"/>
              <w:rPr>
                <w:b/>
                <w:lang w:bidi="en-US"/>
              </w:rPr>
            </w:pPr>
            <w:r>
              <w:rPr>
                <w:b/>
              </w:rPr>
              <w:t>/</w:t>
            </w:r>
            <w:r w:rsidRPr="005726E5">
              <w:t>55</w:t>
            </w:r>
          </w:p>
        </w:tc>
      </w:tr>
      <w:tr w:rsidR="005726E5" w:rsidTr="00054D10">
        <w:tc>
          <w:tcPr>
            <w:tcW w:w="5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Pr="005726E5" w:rsidRDefault="005726E5" w:rsidP="00D81050">
            <w:pPr>
              <w:jc w:val="center"/>
              <w:rPr>
                <w:lang w:bidi="en-US"/>
              </w:rPr>
            </w:pPr>
            <w:r w:rsidRPr="005726E5">
              <w:t>Percentage</w:t>
            </w:r>
          </w:p>
        </w:tc>
        <w:tc>
          <w:tcPr>
            <w:tcW w:w="2070" w:type="dxa"/>
            <w:vMerge/>
            <w:tcBorders>
              <w:left w:val="single" w:sz="4" w:space="0" w:color="000000" w:themeColor="text1"/>
              <w:bottom w:val="single" w:sz="4" w:space="0" w:color="000000" w:themeColor="text1"/>
              <w:right w:val="single" w:sz="4" w:space="0" w:color="000000" w:themeColor="text1"/>
            </w:tcBorders>
            <w:shd w:val="clear" w:color="auto" w:fill="auto"/>
          </w:tcPr>
          <w:p w:rsidR="005726E5" w:rsidRDefault="005726E5" w:rsidP="00D81050">
            <w:pPr>
              <w:jc w:val="center"/>
              <w:rPr>
                <w:b/>
                <w:lang w:bidi="en-US"/>
              </w:rPr>
            </w:pP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6E5" w:rsidRDefault="005726E5" w:rsidP="00D81050">
            <w:pPr>
              <w:jc w:val="right"/>
              <w:rPr>
                <w:b/>
                <w:lang w:bidi="en-US"/>
              </w:rPr>
            </w:pPr>
            <w:r>
              <w:rPr>
                <w:b/>
              </w:rPr>
              <w:t>%</w:t>
            </w:r>
          </w:p>
        </w:tc>
      </w:tr>
    </w:tbl>
    <w:p w:rsidR="005726E5" w:rsidRDefault="005726E5" w:rsidP="005726E5"/>
    <w:p w:rsidR="005726E5" w:rsidRDefault="005726E5" w:rsidP="005726E5">
      <w:r>
        <w:t>Instructor _________________________________________Date ________________________</w:t>
      </w:r>
    </w:p>
    <w:p w:rsidR="005726E5" w:rsidRDefault="005726E5" w:rsidP="005726E5"/>
    <w:sectPr w:rsidR="005726E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6E5" w:rsidRDefault="005726E5" w:rsidP="005726E5">
      <w:pPr>
        <w:spacing w:after="0" w:line="240" w:lineRule="auto"/>
      </w:pPr>
      <w:r>
        <w:separator/>
      </w:r>
    </w:p>
  </w:endnote>
  <w:endnote w:type="continuationSeparator" w:id="0">
    <w:p w:rsidR="005726E5" w:rsidRDefault="005726E5" w:rsidP="00572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258180"/>
      <w:docPartObj>
        <w:docPartGallery w:val="Page Numbers (Bottom of Page)"/>
        <w:docPartUnique/>
      </w:docPartObj>
    </w:sdtPr>
    <w:sdtEndPr>
      <w:rPr>
        <w:noProof/>
      </w:rPr>
    </w:sdtEndPr>
    <w:sdtContent>
      <w:p w:rsidR="005726E5" w:rsidRDefault="005726E5">
        <w:pPr>
          <w:pStyle w:val="Footer"/>
          <w:jc w:val="right"/>
        </w:pPr>
        <w:r>
          <w:fldChar w:fldCharType="begin"/>
        </w:r>
        <w:r>
          <w:instrText xml:space="preserve"> PAGE   \* MERGEFORMAT </w:instrText>
        </w:r>
        <w:r>
          <w:fldChar w:fldCharType="separate"/>
        </w:r>
        <w:r w:rsidR="0037064B">
          <w:rPr>
            <w:noProof/>
          </w:rPr>
          <w:t>1</w:t>
        </w:r>
        <w:r>
          <w:rPr>
            <w:noProof/>
          </w:rPr>
          <w:fldChar w:fldCharType="end"/>
        </w:r>
      </w:p>
    </w:sdtContent>
  </w:sdt>
  <w:p w:rsidR="005726E5" w:rsidRDefault="005726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6E5" w:rsidRDefault="005726E5" w:rsidP="005726E5">
      <w:pPr>
        <w:spacing w:after="0" w:line="240" w:lineRule="auto"/>
      </w:pPr>
      <w:r>
        <w:separator/>
      </w:r>
    </w:p>
  </w:footnote>
  <w:footnote w:type="continuationSeparator" w:id="0">
    <w:p w:rsidR="005726E5" w:rsidRDefault="005726E5" w:rsidP="005726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905AC5D4E8B7460094A844DB9497137D"/>
      </w:placeholder>
      <w:dataBinding w:prefixMappings="xmlns:ns0='http://schemas.openxmlformats.org/package/2006/metadata/core-properties' xmlns:ns1='http://purl.org/dc/elements/1.1/'" w:xpath="/ns0:coreProperties[1]/ns1:title[1]" w:storeItemID="{6C3C8BC8-F283-45AE-878A-BAB7291924A1}"/>
      <w:text/>
    </w:sdtPr>
    <w:sdtContent>
      <w:p w:rsidR="005726E5" w:rsidRDefault="005726E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CTPN Clinical Assignments – Prescreening Services</w:t>
        </w:r>
      </w:p>
    </w:sdtContent>
  </w:sdt>
  <w:p w:rsidR="005726E5" w:rsidRDefault="005726E5">
    <w:pPr>
      <w:pStyle w:val="Header"/>
    </w:pPr>
  </w:p>
  <w:p w:rsidR="005726E5" w:rsidRDefault="005726E5">
    <w:pPr>
      <w:pStyle w:val="Header"/>
    </w:pPr>
    <w:r>
      <w:t>Name: _________________________________Date __________</w:t>
    </w:r>
    <w:proofErr w:type="spellStart"/>
    <w:r>
      <w:t>Cinical</w:t>
    </w:r>
    <w:proofErr w:type="spellEnd"/>
    <w:r>
      <w:t xml:space="preserve"> Day 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8095E"/>
    <w:multiLevelType w:val="hybridMultilevel"/>
    <w:tmpl w:val="2F6CC234"/>
    <w:lvl w:ilvl="0" w:tplc="307C8D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D335F4A"/>
    <w:multiLevelType w:val="hybridMultilevel"/>
    <w:tmpl w:val="273A4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E04924"/>
    <w:multiLevelType w:val="hybridMultilevel"/>
    <w:tmpl w:val="652EEA20"/>
    <w:lvl w:ilvl="0" w:tplc="A878860E">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6E5"/>
    <w:rsid w:val="0037064B"/>
    <w:rsid w:val="005726E5"/>
    <w:rsid w:val="00964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26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6E5"/>
  </w:style>
  <w:style w:type="paragraph" w:styleId="Footer">
    <w:name w:val="footer"/>
    <w:basedOn w:val="Normal"/>
    <w:link w:val="FooterChar"/>
    <w:uiPriority w:val="99"/>
    <w:unhideWhenUsed/>
    <w:rsid w:val="005726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6E5"/>
  </w:style>
  <w:style w:type="paragraph" w:styleId="BalloonText">
    <w:name w:val="Balloon Text"/>
    <w:basedOn w:val="Normal"/>
    <w:link w:val="BalloonTextChar"/>
    <w:uiPriority w:val="99"/>
    <w:semiHidden/>
    <w:unhideWhenUsed/>
    <w:rsid w:val="005726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6E5"/>
    <w:rPr>
      <w:rFonts w:ascii="Tahoma" w:hAnsi="Tahoma" w:cs="Tahoma"/>
      <w:sz w:val="16"/>
      <w:szCs w:val="16"/>
    </w:rPr>
  </w:style>
  <w:style w:type="paragraph" w:styleId="ListParagraph">
    <w:name w:val="List Paragraph"/>
    <w:basedOn w:val="Normal"/>
    <w:uiPriority w:val="34"/>
    <w:qFormat/>
    <w:rsid w:val="005726E5"/>
    <w:pPr>
      <w:ind w:left="720"/>
      <w:contextualSpacing/>
    </w:pPr>
  </w:style>
  <w:style w:type="table" w:styleId="TableGrid">
    <w:name w:val="Table Grid"/>
    <w:basedOn w:val="TableNormal"/>
    <w:uiPriority w:val="59"/>
    <w:rsid w:val="00572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26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6E5"/>
  </w:style>
  <w:style w:type="paragraph" w:styleId="Footer">
    <w:name w:val="footer"/>
    <w:basedOn w:val="Normal"/>
    <w:link w:val="FooterChar"/>
    <w:uiPriority w:val="99"/>
    <w:unhideWhenUsed/>
    <w:rsid w:val="005726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6E5"/>
  </w:style>
  <w:style w:type="paragraph" w:styleId="BalloonText">
    <w:name w:val="Balloon Text"/>
    <w:basedOn w:val="Normal"/>
    <w:link w:val="BalloonTextChar"/>
    <w:uiPriority w:val="99"/>
    <w:semiHidden/>
    <w:unhideWhenUsed/>
    <w:rsid w:val="005726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6E5"/>
    <w:rPr>
      <w:rFonts w:ascii="Tahoma" w:hAnsi="Tahoma" w:cs="Tahoma"/>
      <w:sz w:val="16"/>
      <w:szCs w:val="16"/>
    </w:rPr>
  </w:style>
  <w:style w:type="paragraph" w:styleId="ListParagraph">
    <w:name w:val="List Paragraph"/>
    <w:basedOn w:val="Normal"/>
    <w:uiPriority w:val="34"/>
    <w:qFormat/>
    <w:rsid w:val="005726E5"/>
    <w:pPr>
      <w:ind w:left="720"/>
      <w:contextualSpacing/>
    </w:pPr>
  </w:style>
  <w:style w:type="table" w:styleId="TableGrid">
    <w:name w:val="Table Grid"/>
    <w:basedOn w:val="TableNormal"/>
    <w:uiPriority w:val="59"/>
    <w:rsid w:val="00572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5AC5D4E8B7460094A844DB9497137D"/>
        <w:category>
          <w:name w:val="General"/>
          <w:gallery w:val="placeholder"/>
        </w:category>
        <w:types>
          <w:type w:val="bbPlcHdr"/>
        </w:types>
        <w:behaviors>
          <w:behavior w:val="content"/>
        </w:behaviors>
        <w:guid w:val="{A9272B23-D5E5-4C27-8057-119FF73777EC}"/>
      </w:docPartPr>
      <w:docPartBody>
        <w:p w:rsidR="00000000" w:rsidRDefault="00AB43B6" w:rsidP="00AB43B6">
          <w:pPr>
            <w:pStyle w:val="905AC5D4E8B7460094A844DB9497137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3B6"/>
    <w:rsid w:val="00AB4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5AC5D4E8B7460094A844DB9497137D">
    <w:name w:val="905AC5D4E8B7460094A844DB9497137D"/>
    <w:rsid w:val="00AB43B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5AC5D4E8B7460094A844DB9497137D">
    <w:name w:val="905AC5D4E8B7460094A844DB9497137D"/>
    <w:rsid w:val="00AB43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EE0C6-F6CC-4710-AD08-3D40E4671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CTPN Clinical Assignments – Prescreening Services</vt:lpstr>
    </vt:vector>
  </TitlesOfParts>
  <Company>Central Tech</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CTPN Clinical Assignments – Prescreening Services</dc:title>
  <dc:creator>PN Instructor</dc:creator>
  <cp:lastModifiedBy>PN Instructor</cp:lastModifiedBy>
  <cp:revision>2</cp:revision>
  <cp:lastPrinted>2013-02-01T15:50:00Z</cp:lastPrinted>
  <dcterms:created xsi:type="dcterms:W3CDTF">2013-02-01T15:19:00Z</dcterms:created>
  <dcterms:modified xsi:type="dcterms:W3CDTF">2013-02-01T16:38:00Z</dcterms:modified>
</cp:coreProperties>
</file>